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REQUERIMENTO Nº 040/2023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serviços de roçagem  e limpeza na área pública municipal - APM,  entre as ruas Rua LO 11 e LO 05, Quadra T-32, Jardim Taquari, região sul de Palmas.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serviços de roçagem  e limpeza na área pública municipal - APM,  entre as ruas Rua LO 11 e LO 05, Quadra T-32, Jardim Taquari, região sul de Palmas.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tl w:val="0"/>
        </w:rPr>
        <w:t xml:space="preserve">moradores que residem em frente a esta área.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A falta de roçagem e limpeza traz muitos perigos aos moradores; acarreta o acúmulo de lixo, esconderijo de malfeitores, também em decorrência do período de chuva favorece o aparecimento de insetos peçonhentos, ocorrendo propagação do mosquito da dengue (aedes aegypti), causando também riscos à saúde dos moradores.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rtl w:val="0"/>
        </w:rPr>
        <w:t xml:space="preserve">Nesse sentido, REQUEREMOS, </w:t>
      </w:r>
      <w:r w:rsidDel="00000000" w:rsidR="00000000" w:rsidRPr="00000000">
        <w:rPr>
          <w:highlight w:val="white"/>
          <w:rtl w:val="0"/>
        </w:rPr>
        <w:t xml:space="preserve">à </w:t>
      </w:r>
      <w:r w:rsidDel="00000000" w:rsidR="00000000" w:rsidRPr="00000000">
        <w:rPr>
          <w:rtl w:val="0"/>
        </w:rPr>
        <w:t xml:space="preserve">Secretaria de Infraestrutura e Serviços Públicos</w:t>
      </w:r>
      <w:r w:rsidDel="00000000" w:rsidR="00000000" w:rsidRPr="00000000">
        <w:rPr>
          <w:highlight w:val="white"/>
          <w:rtl w:val="0"/>
        </w:rPr>
        <w:t xml:space="preserve">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2019300</wp:posOffset>
            </wp:positionH>
            <wp:positionV relativeFrom="paragraph">
              <wp:posOffset>327701</wp:posOffset>
            </wp:positionV>
            <wp:extent cx="1585913" cy="778346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13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Abril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g8qy22tkimdk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sz w:val="24"/>
          <w:szCs w:val="24"/>
        </w:rPr>
      </w:pPr>
      <w:bookmarkStart w:colFirst="0" w:colLast="0" w:name="_fa4204qce54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2"/>
      <w:bookmarkEnd w:id="2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3.jpg"/>
          <a:graphic>
            <a:graphicData uri="http://schemas.openxmlformats.org/drawingml/2006/picture">
              <pic:pic>
                <pic:nvPicPr>
                  <pic:cNvPr descr="Descrição: timbre2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2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