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041/2023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288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requeremos, à Secretaria de Infraestrutura e Serviços Públicos, </w:t>
      </w:r>
      <w:r w:rsidDel="00000000" w:rsidR="00000000" w:rsidRPr="00000000">
        <w:rPr>
          <w:b w:val="1"/>
          <w:i w:val="1"/>
          <w:rtl w:val="0"/>
        </w:rPr>
        <w:t xml:space="preserve">providencie serviços de revitalização da iluminação pública com troca de lâmpadas, das ruas LO 11 e LO 05, Quadra T-32, Jardim Taquari, região sul de Palmas.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após aprovação em plenário, vem respeitosamente REQUERER, junto à Secretaria Municipal de Infraestrutura e Serviços Públicos, por meio do setor responsável, </w:t>
      </w:r>
      <w:r w:rsidDel="00000000" w:rsidR="00000000" w:rsidRPr="00000000">
        <w:rPr>
          <w:b w:val="1"/>
          <w:rtl w:val="0"/>
        </w:rPr>
        <w:t xml:space="preserve">providencie serviços de revitalização da iluminação pública com troca de lâmpadas, das ruas LO 11 e LO 05, Quadra T-32, Jardim Taquari, região sul de Palmas.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Considerando, que iluminação é um serviço público essencial para a qualidade de vida da comunidade e que é de fundamental importância para o desenvolvimento social e econômico do município e constitui um dos vetores para a segurança nos centros urbanos, tanto na questão do tráfego de veículos e pedestres, quanto na prevenção contra a criminalidade. Além de iluminar ruas, avenidas, praças, e demais logradouros públicos, é importante para a melhoria da imagem da cidade, favorecendo o comércio, o turismo e o lazer.</w:t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Considerando, </w:t>
      </w:r>
      <w:r w:rsidDel="00000000" w:rsidR="00000000" w:rsidRPr="00000000">
        <w:rPr>
          <w:rtl w:val="0"/>
        </w:rPr>
        <w:t xml:space="preserve">ainda, que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qualidade da visibilidade deve ser segura e fácil e que facilite o movimento dos veículos e dos transeuntes, além de promover a segurança </w:t>
      </w:r>
      <w:r w:rsidDel="00000000" w:rsidR="00000000" w:rsidRPr="00000000">
        <w:rPr>
          <w:rtl w:val="0"/>
        </w:rPr>
        <w:t xml:space="preserve">pública,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redução de acidentes noturnos, segurança de bens e diminuição dos custos e prejuízos econômicos. </w:t>
      </w:r>
    </w:p>
    <w:p w:rsidR="00000000" w:rsidDel="00000000" w:rsidP="00000000" w:rsidRDefault="00000000" w:rsidRPr="00000000" w14:paraId="0000000C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 Secretaria Municipal de Infraestrutura e Serviços Públicos,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2062163</wp:posOffset>
            </wp:positionH>
            <wp:positionV relativeFrom="paragraph">
              <wp:posOffset>116300</wp:posOffset>
            </wp:positionV>
            <wp:extent cx="1604963" cy="785407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4963" cy="7854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13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Abril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JOSMUNDO </w:t>
      </w:r>
      <w:r w:rsidDel="00000000" w:rsidR="00000000" w:rsidRPr="00000000">
        <w:rPr>
          <w:b w:val="1"/>
          <w:rtl w:val="0"/>
        </w:rPr>
        <w:t xml:space="preserve">VILA NOVA DE SOUZA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Vereador de Palma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1.jpg"/>
          <a:graphic>
            <a:graphicData uri="http://schemas.openxmlformats.org/drawingml/2006/picture">
              <pic:pic>
                <pic:nvPicPr>
                  <pic:cNvPr descr="Descrição: timbre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