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D670EC">
        <w:rPr>
          <w:rFonts w:cstheme="minorHAnsi"/>
          <w:b/>
          <w:sz w:val="24"/>
          <w:szCs w:val="24"/>
        </w:rPr>
        <w:t>82</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D670EC" w:rsidRPr="00656948" w:rsidRDefault="00656633" w:rsidP="00D670EC">
      <w:pPr>
        <w:spacing w:before="240" w:after="240" w:line="276" w:lineRule="auto"/>
        <w:ind w:left="2160"/>
        <w:jc w:val="both"/>
        <w:rPr>
          <w:rFonts w:cstheme="minorHAnsi"/>
          <w:b/>
          <w:i/>
          <w:sz w:val="24"/>
          <w:szCs w:val="24"/>
        </w:rPr>
      </w:pPr>
      <w:r w:rsidRPr="00656948">
        <w:rPr>
          <w:rFonts w:cstheme="minorHAnsi"/>
          <w:b/>
          <w:i/>
          <w:sz w:val="24"/>
          <w:szCs w:val="24"/>
        </w:rPr>
        <w:t xml:space="preserve">Requer, ouvido o plenário, que seja solicitado ao Chefe do Poder Executivo Municipal, para que através da Secretaria de Infra-Estrutura venha realizar </w:t>
      </w:r>
      <w:r w:rsidR="00D670EC">
        <w:rPr>
          <w:rFonts w:cstheme="minorHAnsi"/>
          <w:b/>
          <w:i/>
          <w:sz w:val="24"/>
          <w:szCs w:val="24"/>
        </w:rPr>
        <w:t xml:space="preserve">a instalação de uma barreira eletrônica em frente à Escola Municipal de Tempo Integral Padre </w:t>
      </w:r>
      <w:proofErr w:type="spellStart"/>
      <w:r w:rsidR="00D670EC">
        <w:rPr>
          <w:rFonts w:cstheme="minorHAnsi"/>
          <w:b/>
          <w:i/>
          <w:sz w:val="24"/>
          <w:szCs w:val="24"/>
        </w:rPr>
        <w:t>Josimo</w:t>
      </w:r>
      <w:proofErr w:type="spellEnd"/>
      <w:r w:rsidR="00D670EC">
        <w:rPr>
          <w:rFonts w:cstheme="minorHAnsi"/>
          <w:b/>
          <w:i/>
          <w:sz w:val="24"/>
          <w:szCs w:val="24"/>
        </w:rPr>
        <w:t xml:space="preserve"> Tavares na quadra 303 Norte.</w:t>
      </w:r>
    </w:p>
    <w:p w:rsidR="00761FF9" w:rsidRPr="00656948" w:rsidRDefault="00761FF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D670EC">
        <w:rPr>
          <w:rFonts w:cstheme="minorHAnsi"/>
          <w:sz w:val="24"/>
          <w:szCs w:val="24"/>
        </w:rPr>
        <w:t xml:space="preserve">realizada a instalação de uma barreira eletrônica em frente à Escola Municipal de Tempo Integral Padre </w:t>
      </w:r>
      <w:proofErr w:type="spellStart"/>
      <w:r w:rsidR="00D670EC">
        <w:rPr>
          <w:rFonts w:cstheme="minorHAnsi"/>
          <w:sz w:val="24"/>
          <w:szCs w:val="24"/>
        </w:rPr>
        <w:t>Josimo</w:t>
      </w:r>
      <w:proofErr w:type="spellEnd"/>
      <w:r w:rsidR="00D670EC">
        <w:rPr>
          <w:rFonts w:cstheme="minorHAnsi"/>
          <w:sz w:val="24"/>
          <w:szCs w:val="24"/>
        </w:rPr>
        <w:t xml:space="preserve"> Tavares na quadra 303 Norte.</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D07905" w:rsidRPr="00656948" w:rsidRDefault="00D07905" w:rsidP="00C62408">
      <w:pPr>
        <w:spacing w:before="240" w:after="200" w:line="276" w:lineRule="auto"/>
        <w:ind w:firstLine="720"/>
        <w:jc w:val="both"/>
        <w:rPr>
          <w:rFonts w:cstheme="minorHAnsi"/>
          <w:sz w:val="24"/>
          <w:szCs w:val="24"/>
        </w:rPr>
      </w:pPr>
      <w:r w:rsidRPr="00656948">
        <w:rPr>
          <w:rFonts w:cstheme="minorHAnsi"/>
          <w:sz w:val="24"/>
          <w:szCs w:val="24"/>
        </w:rPr>
        <w:t>Considerando o gr</w:t>
      </w:r>
      <w:r w:rsidR="00D670EC">
        <w:rPr>
          <w:rFonts w:cstheme="minorHAnsi"/>
          <w:sz w:val="24"/>
          <w:szCs w:val="24"/>
        </w:rPr>
        <w:t xml:space="preserve">ande fluxo de veículos no local assim como o fluxo constante de alunos, a instalação da barreira eletrônica tem como </w:t>
      </w:r>
      <w:r w:rsidR="00CA28DE">
        <w:rPr>
          <w:rFonts w:cstheme="minorHAnsi"/>
          <w:sz w:val="24"/>
          <w:szCs w:val="24"/>
        </w:rPr>
        <w:t xml:space="preserve">objetivo </w:t>
      </w:r>
      <w:r w:rsidR="00540518">
        <w:rPr>
          <w:rFonts w:cstheme="minorHAnsi"/>
          <w:sz w:val="24"/>
          <w:szCs w:val="24"/>
        </w:rPr>
        <w:t>a redução da velocidade dos veículos para garantir</w:t>
      </w:r>
      <w:r w:rsidR="00CA28DE">
        <w:rPr>
          <w:rFonts w:cstheme="minorHAnsi"/>
          <w:sz w:val="24"/>
          <w:szCs w:val="24"/>
        </w:rPr>
        <w:t xml:space="preserve"> a segurança na travessia dos alunos</w:t>
      </w:r>
      <w:r w:rsidRPr="00656948">
        <w:rPr>
          <w:rFonts w:cstheme="minorHAnsi"/>
          <w:sz w:val="24"/>
          <w:szCs w:val="24"/>
        </w:rPr>
        <w:t>.</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r w:rsidR="00CA28DE">
        <w:rPr>
          <w:rFonts w:cstheme="minorHAnsi"/>
          <w:sz w:val="24"/>
          <w:szCs w:val="24"/>
        </w:rPr>
        <w:t>instalação necessária para a melhoria do fluxo e segurança dos alunos no local</w:t>
      </w:r>
      <w:r w:rsidRPr="00656948">
        <w:rPr>
          <w:rFonts w:cstheme="minorHAnsi"/>
          <w:sz w:val="24"/>
          <w:szCs w:val="24"/>
        </w:rPr>
        <w:t>. 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CA28DE">
        <w:rPr>
          <w:rFonts w:cstheme="minorHAnsi"/>
          <w:sz w:val="24"/>
          <w:szCs w:val="24"/>
        </w:rPr>
        <w:t>icipal de Palmas, aos 25 dias do mês de maio</w:t>
      </w:r>
      <w:r w:rsidRPr="00656948">
        <w:rPr>
          <w:rFonts w:cstheme="minorHAnsi"/>
          <w:sz w:val="24"/>
          <w:szCs w:val="24"/>
        </w:rPr>
        <w:t xml:space="preserve"> de 2023.</w:t>
      </w:r>
    </w:p>
    <w:p w:rsidR="00CA28DE" w:rsidRDefault="00CA28DE" w:rsidP="00C62408">
      <w:pPr>
        <w:spacing w:before="240" w:after="200" w:line="276" w:lineRule="auto"/>
        <w:ind w:firstLine="720"/>
        <w:jc w:val="both"/>
        <w:rPr>
          <w:rFonts w:cstheme="minorHAnsi"/>
          <w:sz w:val="24"/>
          <w:szCs w:val="24"/>
        </w:rPr>
      </w:pPr>
    </w:p>
    <w:p w:rsidR="00CA28DE" w:rsidRPr="00656948" w:rsidRDefault="00CA28DE"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408" w:rsidRDefault="000F2408" w:rsidP="002D2658">
      <w:pPr>
        <w:spacing w:after="0" w:line="240" w:lineRule="auto"/>
      </w:pPr>
      <w:r>
        <w:separator/>
      </w:r>
    </w:p>
  </w:endnote>
  <w:endnote w:type="continuationSeparator" w:id="1">
    <w:p w:rsidR="000F2408" w:rsidRDefault="000F2408"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Pr="001649DB" w:rsidRDefault="000F240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0F2408" w:rsidRDefault="000F24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408" w:rsidRDefault="000F2408" w:rsidP="002D2658">
      <w:pPr>
        <w:spacing w:after="0" w:line="240" w:lineRule="auto"/>
      </w:pPr>
      <w:r>
        <w:separator/>
      </w:r>
    </w:p>
  </w:footnote>
  <w:footnote w:type="continuationSeparator" w:id="1">
    <w:p w:rsidR="000F2408" w:rsidRDefault="000F2408"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08" w:rsidRDefault="004F1B6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0F2408" w:rsidRPr="00CD205E" w:rsidRDefault="000F2408" w:rsidP="00996AE8">
                <w:pPr>
                  <w:spacing w:after="0"/>
                  <w:rPr>
                    <w:rFonts w:ascii="Tahoma" w:hAnsi="Tahoma" w:cs="Tahoma"/>
                    <w:b/>
                    <w:color w:val="000066"/>
                  </w:rPr>
                </w:pPr>
                <w:r>
                  <w:rPr>
                    <w:rFonts w:ascii="Tahoma" w:hAnsi="Tahoma" w:cs="Tahoma"/>
                    <w:b/>
                    <w:color w:val="000066"/>
                  </w:rPr>
                  <w:t>GABINETE DA PRESIDÊNCIA</w:t>
                </w:r>
              </w:p>
              <w:p w:rsidR="000F2408" w:rsidRPr="00CD205E" w:rsidRDefault="000F2408"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0F240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0F2408">
      <w:tab/>
    </w:r>
    <w:r w:rsidR="000F240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4358BC"/>
    <w:rsid w:val="004F1B69"/>
    <w:rsid w:val="005078EF"/>
    <w:rsid w:val="00540518"/>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8A4AFA"/>
    <w:rsid w:val="008B6834"/>
    <w:rsid w:val="008C60D7"/>
    <w:rsid w:val="008F4958"/>
    <w:rsid w:val="00900960"/>
    <w:rsid w:val="0092437F"/>
    <w:rsid w:val="00927723"/>
    <w:rsid w:val="00975E9F"/>
    <w:rsid w:val="00996AE8"/>
    <w:rsid w:val="009A6DCF"/>
    <w:rsid w:val="009B4D22"/>
    <w:rsid w:val="009D05A9"/>
    <w:rsid w:val="009F310E"/>
    <w:rsid w:val="00A82777"/>
    <w:rsid w:val="00A87DBB"/>
    <w:rsid w:val="00AD57DC"/>
    <w:rsid w:val="00B031D8"/>
    <w:rsid w:val="00B45740"/>
    <w:rsid w:val="00B734CB"/>
    <w:rsid w:val="00C62408"/>
    <w:rsid w:val="00C86E77"/>
    <w:rsid w:val="00CA28DE"/>
    <w:rsid w:val="00CB3948"/>
    <w:rsid w:val="00CD205E"/>
    <w:rsid w:val="00CE5796"/>
    <w:rsid w:val="00CF03DC"/>
    <w:rsid w:val="00D0045D"/>
    <w:rsid w:val="00D07905"/>
    <w:rsid w:val="00D07D73"/>
    <w:rsid w:val="00D150B7"/>
    <w:rsid w:val="00D257F7"/>
    <w:rsid w:val="00D450E3"/>
    <w:rsid w:val="00D614DA"/>
    <w:rsid w:val="00D670EC"/>
    <w:rsid w:val="00DA647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3</cp:revision>
  <cp:lastPrinted>2023-05-25T15:55:00Z</cp:lastPrinted>
  <dcterms:created xsi:type="dcterms:W3CDTF">2023-05-25T13:00:00Z</dcterms:created>
  <dcterms:modified xsi:type="dcterms:W3CDTF">2023-05-25T15:56:00Z</dcterms:modified>
</cp:coreProperties>
</file>