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069/2023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limpeza,  bem como, implantação de paisagismo e jardinagem no canteiro central da avenida NS 05 entre as quadras 407 Norte e 409 Norte, Plano Diretor Norte.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limpeza,  bem como, implantação de paisagismo e jardinagem no canteiro central da avenida NS 05 entre as quadras 407 Norte e 409 Norte, Plano Diretor Norte.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Caros nobres, a presente solicitação vem almejar o anseio dos moradores daquela região, que seja providenciada a implantação </w:t>
      </w:r>
      <w:r w:rsidDel="00000000" w:rsidR="00000000" w:rsidRPr="00000000">
        <w:rPr>
          <w:rtl w:val="0"/>
        </w:rPr>
        <w:t xml:space="preserve">de paisagismo e jardinagem, o que dará uma aparência mais bonita, viva e renovada ao trecho, e visto que a não implantação deste serviço, fará com que utilizem o espaço como local de descarte de lixo.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Junho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2314575</wp:posOffset>
            </wp:positionH>
            <wp:positionV relativeFrom="paragraph">
              <wp:posOffset>235288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jn6hdlj7km7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3gu2kc15prr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wwreaoawd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3qx63t9z8fb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