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Nº 0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68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termos do regimento interno, ouvido o plenário, requeremos, à Secretaria</w:t>
      </w:r>
      <w:r w:rsidDel="00000000" w:rsidR="00000000" w:rsidRPr="00000000">
        <w:rPr>
          <w:sz w:val="24"/>
          <w:szCs w:val="24"/>
          <w:rtl w:val="0"/>
        </w:rPr>
        <w:t xml:space="preserve"> Municipal de Segurança e Mobilidade Urbana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muito respeitosamente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providencie a instalação de câmeras de monitoramento  na avenida Antônio Sampaio no setor bertaville, Região Sul de Palmas.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este subscreve, vem respeitosamente REQUERER, junto à Secretaria </w:t>
      </w:r>
      <w:r w:rsidDel="00000000" w:rsidR="00000000" w:rsidRPr="00000000">
        <w:rPr>
          <w:sz w:val="24"/>
          <w:szCs w:val="24"/>
          <w:rtl w:val="0"/>
        </w:rPr>
        <w:t xml:space="preserve">Municipal de Segurança e Mobilidade Urbana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muito respeitosamente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providencie a instalação de câmeras de monitoramento na avenida Antônio Sampaio no setor bertaville, Região Sul de Palmas.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before="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Nobres vereadores, a presente solicitação partiu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moradores que transitam diariamente por este local e que estão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buscando dessa forma, aumentar a garantia de segurança na avenida, nos comércios, residências, prédios públicos e privados, efetivando monitoramento 24 horas por dia, com acesso imediato de imagens ou filmagens pela Secretaria de Segurança e Mobilidade Urbana, facilitando o trabalho preventivo, ostensivo e investigativo das polícias.</w:t>
      </w:r>
    </w:p>
    <w:p w:rsidR="00000000" w:rsidDel="00000000" w:rsidP="00000000" w:rsidRDefault="00000000" w:rsidRPr="00000000" w14:paraId="0000000B">
      <w:pPr>
        <w:shd w:fill="ffffff" w:val="clear"/>
        <w:spacing w:after="0" w:before="0"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Considerando ainda, que a medida visa melhorar a segurança e a  qualidade de vida dos moradores do bairro, REQUEREMOS, à Secretaria Municipal de Segurança e Mobilidade urbana, por meio do setor responsável, a execução destes serviços no local acima descrito, visto que a maior preocupação é sempre garantir a segurança e a qualidade de vida da população.</w:t>
      </w:r>
    </w:p>
    <w:p w:rsidR="00000000" w:rsidDel="00000000" w:rsidP="00000000" w:rsidRDefault="00000000" w:rsidRPr="00000000" w14:paraId="0000000C">
      <w:pPr>
        <w:shd w:fill="ffffff" w:val="clear"/>
        <w:spacing w:after="0" w:before="0" w:line="360" w:lineRule="auto"/>
        <w:ind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2124075</wp:posOffset>
            </wp:positionH>
            <wp:positionV relativeFrom="paragraph">
              <wp:posOffset>733425</wp:posOffset>
            </wp:positionV>
            <wp:extent cx="1585913" cy="778346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Palmas,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Março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JOSMUNDO VILA NOVA DE SOUZA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de Palmas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(PODE)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  CEP: 77.006-022 Palmas - Tocantins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-109853</wp:posOffset>
          </wp:positionH>
          <wp:positionV relativeFrom="paragraph">
            <wp:posOffset>12065</wp:posOffset>
          </wp:positionV>
          <wp:extent cx="5955030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1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503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